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D81" w:rsidRDefault="00673423">
      <w:r>
        <w:rPr>
          <w:noProof/>
          <w:lang w:eastAsia="pt-BR"/>
        </w:rPr>
        <w:drawing>
          <wp:inline distT="0" distB="0" distL="0" distR="0" wp14:anchorId="02DA1B57" wp14:editId="04577F59">
            <wp:extent cx="4248149" cy="2200275"/>
            <wp:effectExtent l="0" t="0" r="635" b="9525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49743DF-932B-40FF-8FCB-4B4518CBAFF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Start w:id="0" w:name="_GoBack"/>
      <w:bookmarkEnd w:id="0"/>
    </w:p>
    <w:sectPr w:rsidR="00801D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423"/>
    <w:rsid w:val="00673423"/>
    <w:rsid w:val="0080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603032-C0C2-4EA7-96F0-398C9A7E7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ria\Google%20Drive\Mestrado%20Mari\Teoria%20do%20Estado%20-%20Prof.%20Ilton%20e%20Prof&#170;%20Estefania\Artigo\Gr&#225;fico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CNJ</c:v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Planilha1!$A$7:$A$11</c:f>
              <c:numCache>
                <c:formatCode>General</c:formatCod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numCache>
            </c:numRef>
          </c:cat>
          <c:val>
            <c:numRef>
              <c:f>Planilha1!$B$7:$B$11</c:f>
              <c:numCache>
                <c:formatCode>0.00%</c:formatCode>
                <c:ptCount val="5"/>
                <c:pt idx="0">
                  <c:v>0.4</c:v>
                </c:pt>
                <c:pt idx="1">
                  <c:v>0.32200000000000001</c:v>
                </c:pt>
                <c:pt idx="2">
                  <c:v>0.317</c:v>
                </c:pt>
                <c:pt idx="3">
                  <c:v>0.316</c:v>
                </c:pt>
                <c:pt idx="4">
                  <c:v>0.31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92D-4FAF-9DA0-6A50F84C95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48471024"/>
        <c:axId val="648471808"/>
      </c:lineChart>
      <c:catAx>
        <c:axId val="648471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648471808"/>
        <c:crosses val="autoZero"/>
        <c:auto val="1"/>
        <c:lblAlgn val="ctr"/>
        <c:lblOffset val="100"/>
        <c:noMultiLvlLbl val="0"/>
      </c:catAx>
      <c:valAx>
        <c:axId val="6484718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648471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Tribunal Regional do Trabalho da 9ª Região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Admintrt9a</dc:creator>
  <cp:keywords/>
  <dc:description/>
  <cp:lastModifiedBy>Admintrt9a</cp:lastModifiedBy>
  <cp:revision>1</cp:revision>
  <dcterms:created xsi:type="dcterms:W3CDTF">2022-04-13T22:38:00Z</dcterms:created>
  <dcterms:modified xsi:type="dcterms:W3CDTF">2022-04-13T22:39:00Z</dcterms:modified>
</cp:coreProperties>
</file>