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E" w:rsidRDefault="004A247E" w:rsidP="004A247E">
      <w:pPr>
        <w:pStyle w:val="SemEspaamento"/>
        <w:spacing w:line="360" w:lineRule="auto"/>
        <w:ind w:firstLine="708"/>
      </w:pPr>
    </w:p>
    <w:tbl>
      <w:tblPr>
        <w:tblStyle w:val="Tabelacomgrade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3"/>
        <w:gridCol w:w="1783"/>
        <w:gridCol w:w="1898"/>
        <w:gridCol w:w="1766"/>
        <w:gridCol w:w="1403"/>
      </w:tblGrid>
      <w:tr w:rsidR="004A247E" w:rsidRPr="00213F21" w:rsidTr="00534B85">
        <w:tc>
          <w:tcPr>
            <w:tcW w:w="1763" w:type="dxa"/>
            <w:tcBorders>
              <w:top w:val="single" w:sz="4" w:space="0" w:color="auto"/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Características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Paciente A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Paciente B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Paciente C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Paciente D</w:t>
            </w:r>
          </w:p>
        </w:tc>
      </w:tr>
      <w:tr w:rsidR="004A247E" w:rsidRPr="00213F21" w:rsidTr="00534B85">
        <w:tc>
          <w:tcPr>
            <w:tcW w:w="1763" w:type="dxa"/>
            <w:tcBorders>
              <w:top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Idade</w:t>
            </w: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48 anos</w:t>
            </w: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41 anos</w:t>
            </w:r>
          </w:p>
        </w:tc>
        <w:tc>
          <w:tcPr>
            <w:tcW w:w="1766" w:type="dxa"/>
            <w:tcBorders>
              <w:top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21 anos</w:t>
            </w: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23 anos</w:t>
            </w:r>
          </w:p>
        </w:tc>
      </w:tr>
      <w:tr w:rsidR="004A247E" w:rsidRPr="00213F21" w:rsidTr="00534B85">
        <w:tc>
          <w:tcPr>
            <w:tcW w:w="1763" w:type="dxa"/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Peso</w:t>
            </w:r>
          </w:p>
        </w:tc>
        <w:tc>
          <w:tcPr>
            <w:tcW w:w="178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101 kg</w:t>
            </w:r>
          </w:p>
        </w:tc>
        <w:tc>
          <w:tcPr>
            <w:tcW w:w="1898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67 kg</w:t>
            </w:r>
          </w:p>
        </w:tc>
        <w:tc>
          <w:tcPr>
            <w:tcW w:w="1766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80 kg</w:t>
            </w:r>
          </w:p>
        </w:tc>
        <w:tc>
          <w:tcPr>
            <w:tcW w:w="140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71 kg</w:t>
            </w:r>
          </w:p>
        </w:tc>
      </w:tr>
      <w:tr w:rsidR="004A247E" w:rsidRPr="00213F21" w:rsidTr="00534B85">
        <w:tc>
          <w:tcPr>
            <w:tcW w:w="1763" w:type="dxa"/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Altura</w:t>
            </w:r>
          </w:p>
        </w:tc>
        <w:tc>
          <w:tcPr>
            <w:tcW w:w="178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1,87 cm</w:t>
            </w:r>
          </w:p>
        </w:tc>
        <w:tc>
          <w:tcPr>
            <w:tcW w:w="1898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1,75 cm</w:t>
            </w:r>
          </w:p>
        </w:tc>
        <w:tc>
          <w:tcPr>
            <w:tcW w:w="1766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1,89 cm</w:t>
            </w:r>
          </w:p>
        </w:tc>
        <w:tc>
          <w:tcPr>
            <w:tcW w:w="140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1,65 cm</w:t>
            </w:r>
          </w:p>
        </w:tc>
      </w:tr>
      <w:tr w:rsidR="004A247E" w:rsidRPr="00213F21" w:rsidTr="00534B85">
        <w:tc>
          <w:tcPr>
            <w:tcW w:w="1763" w:type="dxa"/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IMC</w:t>
            </w:r>
          </w:p>
        </w:tc>
        <w:tc>
          <w:tcPr>
            <w:tcW w:w="178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28,9</w:t>
            </w:r>
          </w:p>
        </w:tc>
        <w:tc>
          <w:tcPr>
            <w:tcW w:w="1898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21,9</w:t>
            </w:r>
          </w:p>
        </w:tc>
        <w:tc>
          <w:tcPr>
            <w:tcW w:w="1766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22,4</w:t>
            </w:r>
          </w:p>
        </w:tc>
        <w:tc>
          <w:tcPr>
            <w:tcW w:w="1403" w:type="dxa"/>
          </w:tcPr>
          <w:p w:rsidR="004A247E" w:rsidRPr="00213F21" w:rsidRDefault="004A247E" w:rsidP="00534B85">
            <w:pPr>
              <w:jc w:val="left"/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26,1</w:t>
            </w:r>
          </w:p>
        </w:tc>
      </w:tr>
      <w:tr w:rsidR="004A247E" w:rsidRPr="00213F21" w:rsidTr="00534B85">
        <w:tc>
          <w:tcPr>
            <w:tcW w:w="1763" w:type="dxa"/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Dor em</w:t>
            </w:r>
          </w:p>
        </w:tc>
        <w:tc>
          <w:tcPr>
            <w:tcW w:w="178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>
              <w:rPr>
                <w:szCs w:val="24"/>
                <w:lang w:eastAsia="pt-BR"/>
              </w:rPr>
              <w:t>Extensão</w:t>
            </w:r>
            <w:proofErr w:type="gramStart"/>
            <w:r>
              <w:rPr>
                <w:szCs w:val="24"/>
                <w:lang w:eastAsia="pt-BR"/>
              </w:rPr>
              <w:t xml:space="preserve">  </w:t>
            </w:r>
            <w:proofErr w:type="gramEnd"/>
            <w:r w:rsidRPr="00213F21">
              <w:rPr>
                <w:szCs w:val="24"/>
                <w:lang w:eastAsia="pt-BR"/>
              </w:rPr>
              <w:t>flexão</w:t>
            </w:r>
          </w:p>
        </w:tc>
        <w:tc>
          <w:tcPr>
            <w:tcW w:w="1898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>
              <w:rPr>
                <w:szCs w:val="24"/>
                <w:lang w:eastAsia="pt-BR"/>
              </w:rPr>
              <w:t>Flexão e</w:t>
            </w:r>
            <w:r w:rsidRPr="00213F21">
              <w:rPr>
                <w:szCs w:val="24"/>
                <w:lang w:eastAsia="pt-BR"/>
              </w:rPr>
              <w:t xml:space="preserve"> rotação</w:t>
            </w:r>
          </w:p>
        </w:tc>
        <w:tc>
          <w:tcPr>
            <w:tcW w:w="1766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 xml:space="preserve">Extensão </w:t>
            </w:r>
          </w:p>
        </w:tc>
        <w:tc>
          <w:tcPr>
            <w:tcW w:w="1403" w:type="dxa"/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Flexão</w:t>
            </w:r>
            <w:r>
              <w:rPr>
                <w:szCs w:val="24"/>
                <w:lang w:eastAsia="pt-BR"/>
              </w:rPr>
              <w:t xml:space="preserve"> e</w:t>
            </w:r>
            <w:r w:rsidRPr="00213F21">
              <w:rPr>
                <w:szCs w:val="24"/>
                <w:lang w:eastAsia="pt-BR"/>
              </w:rPr>
              <w:t xml:space="preserve"> rotação </w:t>
            </w:r>
          </w:p>
        </w:tc>
      </w:tr>
      <w:tr w:rsidR="004A247E" w:rsidRPr="00213F21" w:rsidTr="00534B85">
        <w:tc>
          <w:tcPr>
            <w:tcW w:w="1763" w:type="dxa"/>
            <w:tcBorders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b/>
                <w:szCs w:val="24"/>
                <w:lang w:eastAsia="pt-BR"/>
              </w:rPr>
            </w:pPr>
            <w:r w:rsidRPr="00213F21">
              <w:rPr>
                <w:b/>
                <w:szCs w:val="24"/>
                <w:lang w:eastAsia="pt-BR"/>
              </w:rPr>
              <w:t>Grupo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>
              <w:rPr>
                <w:szCs w:val="24"/>
                <w:lang w:eastAsia="pt-BR"/>
              </w:rPr>
              <w:t>Mackenzie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Exercício Isométrico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 w:rsidRPr="00213F21">
              <w:rPr>
                <w:szCs w:val="24"/>
                <w:lang w:eastAsia="pt-BR"/>
              </w:rPr>
              <w:t>Exercício Isométrico</w:t>
            </w:r>
          </w:p>
        </w:tc>
        <w:tc>
          <w:tcPr>
            <w:tcW w:w="1403" w:type="dxa"/>
            <w:tcBorders>
              <w:bottom w:val="single" w:sz="4" w:space="0" w:color="auto"/>
            </w:tcBorders>
          </w:tcPr>
          <w:p w:rsidR="004A247E" w:rsidRPr="00213F21" w:rsidRDefault="004A247E" w:rsidP="00534B85">
            <w:pPr>
              <w:rPr>
                <w:szCs w:val="24"/>
                <w:lang w:eastAsia="pt-BR"/>
              </w:rPr>
            </w:pPr>
            <w:r>
              <w:rPr>
                <w:szCs w:val="24"/>
                <w:lang w:eastAsia="pt-BR"/>
              </w:rPr>
              <w:t>Mackenzie</w:t>
            </w:r>
          </w:p>
        </w:tc>
      </w:tr>
    </w:tbl>
    <w:p w:rsidR="004A247E" w:rsidRPr="00AA5707" w:rsidRDefault="004A247E" w:rsidP="004A247E">
      <w:pPr>
        <w:rPr>
          <w:szCs w:val="24"/>
          <w:lang w:eastAsia="pt-BR"/>
        </w:rPr>
      </w:pPr>
      <w:r w:rsidRPr="00AA5707">
        <w:rPr>
          <w:rFonts w:eastAsia="Times New Roman" w:cs="Times New Roman"/>
          <w:szCs w:val="24"/>
          <w:lang w:eastAsia="pt-BR"/>
        </w:rPr>
        <w:t>Tabela 1 – Características dos pacientes em seus respectivos grupos de pesquisa e principais dados coletados na anamnese.</w:t>
      </w:r>
      <w:r w:rsidRPr="00AA5707">
        <w:rPr>
          <w:szCs w:val="24"/>
          <w:lang w:eastAsia="pt-BR"/>
        </w:rPr>
        <w:tab/>
      </w:r>
    </w:p>
    <w:p w:rsidR="004A247E" w:rsidRPr="00AA5707" w:rsidRDefault="004A247E" w:rsidP="004A247E">
      <w:pPr>
        <w:pStyle w:val="SemEspaamento"/>
        <w:rPr>
          <w:szCs w:val="24"/>
          <w:lang w:eastAsia="pt-BR"/>
        </w:rPr>
      </w:pPr>
    </w:p>
    <w:p w:rsidR="004A247E" w:rsidRPr="00AA5707" w:rsidRDefault="004A247E" w:rsidP="004A247E">
      <w:pPr>
        <w:pStyle w:val="SemEspaamento"/>
        <w:rPr>
          <w:szCs w:val="24"/>
          <w:lang w:eastAsia="pt-BR"/>
        </w:rPr>
      </w:pPr>
    </w:p>
    <w:sectPr w:rsidR="004A247E" w:rsidRPr="00AA5707" w:rsidSect="00452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247E"/>
    <w:rsid w:val="000B545B"/>
    <w:rsid w:val="0045271C"/>
    <w:rsid w:val="004A247E"/>
    <w:rsid w:val="0059637F"/>
    <w:rsid w:val="005C77DA"/>
    <w:rsid w:val="005D4793"/>
    <w:rsid w:val="005D62BC"/>
    <w:rsid w:val="007E1D2E"/>
    <w:rsid w:val="007F27F1"/>
    <w:rsid w:val="00C11795"/>
    <w:rsid w:val="00CF7781"/>
    <w:rsid w:val="00D779CE"/>
    <w:rsid w:val="00EC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SemEspaamento"/>
    <w:qFormat/>
    <w:rsid w:val="004A247E"/>
    <w:pPr>
      <w:spacing w:after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A247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4A247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24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2</cp:revision>
  <dcterms:created xsi:type="dcterms:W3CDTF">2011-11-18T18:41:00Z</dcterms:created>
  <dcterms:modified xsi:type="dcterms:W3CDTF">2011-11-18T18:41:00Z</dcterms:modified>
</cp:coreProperties>
</file>