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2" w:rsidRDefault="00A11CEC" w:rsidP="0085412C">
      <w:pPr>
        <w:jc w:val="center"/>
      </w:pPr>
      <w:proofErr w:type="gramStart"/>
      <w:r>
        <w:t>Gráficos Artigo</w:t>
      </w:r>
      <w:proofErr w:type="gramEnd"/>
      <w:r>
        <w:t xml:space="preserve"> </w:t>
      </w:r>
    </w:p>
    <w:p w:rsidR="00A11CEC" w:rsidRPr="001B3AAD" w:rsidRDefault="00A11CEC" w:rsidP="00A11C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A11CEC" w:rsidRPr="001B3AAD" w:rsidRDefault="00A11CEC" w:rsidP="00A11CEC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</w:pPr>
      <w:bookmarkStart w:id="0" w:name="_Toc517287846"/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Graphic </w:t>
      </w:r>
      <w:r w:rsidRPr="00646CFC">
        <w:rPr>
          <w:rFonts w:ascii="Times New Roman" w:eastAsia="Calibri" w:hAnsi="Times New Roman" w:cs="Times New Roman"/>
          <w:b/>
          <w:iCs/>
          <w:noProof/>
          <w:sz w:val="24"/>
          <w:szCs w:val="24"/>
          <w:lang w:val="en-US" w:eastAsia="pt-BR"/>
        </w:rPr>
        <w:t xml:space="preserve">1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>- S</w:t>
      </w:r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>tat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>e and federal parks overlapped</w:t>
      </w:r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on traditional lands and territories</w:t>
      </w:r>
      <w:bookmarkEnd w:id="0"/>
    </w:p>
    <w:p w:rsidR="00A11CEC" w:rsidRDefault="00A11CEC" w:rsidP="00A11CE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494F3E">
        <w:rPr>
          <w:noProof/>
          <w:lang w:eastAsia="pt-BR"/>
        </w:rPr>
        <w:drawing>
          <wp:inline distT="0" distB="0" distL="0" distR="0" wp14:anchorId="738DAE63" wp14:editId="1D67F9E3">
            <wp:extent cx="4057650" cy="2860784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00" t="4372" r="11174" b="4623"/>
                    <a:stretch/>
                  </pic:blipFill>
                  <pic:spPr bwMode="auto">
                    <a:xfrm>
                      <a:off x="0" y="0"/>
                      <a:ext cx="4071166" cy="287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CEC" w:rsidRDefault="00A566AF" w:rsidP="00A11CE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9D1F6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uthor's source</w:t>
      </w:r>
    </w:p>
    <w:p w:rsidR="00A11CEC" w:rsidRPr="00583D8A" w:rsidRDefault="00A11CEC" w:rsidP="00A11CEC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</w:pPr>
      <w:bookmarkStart w:id="1" w:name="_Toc517287847"/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Graphic </w:t>
      </w:r>
      <w:r w:rsidRPr="00646CFC">
        <w:rPr>
          <w:rFonts w:ascii="Times New Roman" w:eastAsia="Calibri" w:hAnsi="Times New Roman" w:cs="Times New Roman"/>
          <w:b/>
          <w:iCs/>
          <w:noProof/>
          <w:sz w:val="24"/>
          <w:szCs w:val="24"/>
          <w:lang w:val="en-US" w:eastAsia="pt-BR"/>
        </w:rPr>
        <w:t>2</w:t>
      </w:r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- Federal and State Parks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>overlapped</w:t>
      </w:r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on indigenous lands, </w:t>
      </w:r>
      <w:proofErr w:type="spellStart"/>
      <w:r w:rsidRPr="008A4289">
        <w:rPr>
          <w:rFonts w:ascii="Times New Roman" w:eastAsia="Calibri" w:hAnsi="Times New Roman" w:cs="Times New Roman"/>
          <w:b/>
          <w:i/>
          <w:sz w:val="24"/>
          <w:szCs w:val="24"/>
          <w:lang w:val="en-US" w:eastAsia="pt-BR"/>
        </w:rPr>
        <w:t>quilombolas</w:t>
      </w:r>
      <w:proofErr w:type="spellEnd"/>
      <w:r w:rsidRPr="008A4289">
        <w:rPr>
          <w:rFonts w:ascii="Times New Roman" w:eastAsia="Calibri" w:hAnsi="Times New Roman" w:cs="Times New Roman"/>
          <w:b/>
          <w:i/>
          <w:sz w:val="24"/>
          <w:szCs w:val="24"/>
          <w:lang w:val="en-US" w:eastAsia="pt-BR"/>
        </w:rPr>
        <w:t xml:space="preserve"> </w:t>
      </w:r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>and traditional territories</w:t>
      </w:r>
      <w:bookmarkEnd w:id="1"/>
    </w:p>
    <w:p w:rsidR="00A11CEC" w:rsidRDefault="0035751B" w:rsidP="00A11CE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494F3E">
        <w:rPr>
          <w:noProof/>
          <w:lang w:eastAsia="pt-BR"/>
        </w:rPr>
        <w:drawing>
          <wp:inline distT="0" distB="0" distL="0" distR="0" wp14:anchorId="3393EE4F" wp14:editId="4D2A2125">
            <wp:extent cx="2915080" cy="189922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659" t="5742" r="5843" b="6336"/>
                    <a:stretch/>
                  </pic:blipFill>
                  <pic:spPr bwMode="auto">
                    <a:xfrm>
                      <a:off x="0" y="0"/>
                      <a:ext cx="2976997" cy="193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66AF" w:rsidRPr="001B3AAD" w:rsidRDefault="00A566AF" w:rsidP="00A11CE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9D1F6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uthor's source</w:t>
      </w:r>
    </w:p>
    <w:p w:rsidR="0035751B" w:rsidRDefault="0035751B" w:rsidP="0035751B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</w:pPr>
      <w:bookmarkStart w:id="2" w:name="_Toc517287848"/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Graphic </w:t>
      </w:r>
      <w:r w:rsidRPr="00646CFC">
        <w:rPr>
          <w:rFonts w:ascii="Times New Roman" w:eastAsia="Calibri" w:hAnsi="Times New Roman" w:cs="Times New Roman"/>
          <w:b/>
          <w:iCs/>
          <w:noProof/>
          <w:sz w:val="24"/>
          <w:szCs w:val="24"/>
          <w:lang w:val="en-US" w:eastAsia="pt-BR"/>
        </w:rPr>
        <w:t>3</w:t>
      </w:r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- Land and territories (indigenous, </w:t>
      </w:r>
      <w:proofErr w:type="spellStart"/>
      <w:r w:rsidRPr="008A4289">
        <w:rPr>
          <w:rFonts w:ascii="Times New Roman" w:eastAsia="Calibri" w:hAnsi="Times New Roman" w:cs="Times New Roman"/>
          <w:b/>
          <w:i/>
          <w:sz w:val="24"/>
          <w:szCs w:val="24"/>
          <w:lang w:val="en-US" w:eastAsia="pt-BR"/>
        </w:rPr>
        <w:t>quilombola</w:t>
      </w:r>
      <w:proofErr w:type="spellEnd"/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and traditional communities) recognized by the zoning of federal and state parks</w:t>
      </w:r>
      <w:bookmarkEnd w:id="2"/>
    </w:p>
    <w:p w:rsidR="00A11CEC" w:rsidRDefault="0035751B" w:rsidP="0085412C">
      <w:pPr>
        <w:jc w:val="center"/>
        <w:rPr>
          <w:lang w:val="en-US"/>
        </w:rPr>
      </w:pPr>
      <w:r w:rsidRPr="00494F3E">
        <w:rPr>
          <w:noProof/>
          <w:lang w:eastAsia="pt-BR"/>
        </w:rPr>
        <w:lastRenderedPageBreak/>
        <w:drawing>
          <wp:inline distT="0" distB="0" distL="0" distR="0" wp14:anchorId="20B82980" wp14:editId="541CE09A">
            <wp:extent cx="3549650" cy="24606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473" t="3452" r="8703" b="5910"/>
                    <a:stretch/>
                  </pic:blipFill>
                  <pic:spPr bwMode="auto">
                    <a:xfrm>
                      <a:off x="0" y="0"/>
                      <a:ext cx="3562747" cy="2469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751B" w:rsidRDefault="00A566AF" w:rsidP="0085412C">
      <w:pPr>
        <w:jc w:val="center"/>
        <w:rPr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9D1F6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uthor's source</w:t>
      </w:r>
    </w:p>
    <w:p w:rsidR="0035751B" w:rsidRPr="001B3AAD" w:rsidRDefault="0035751B" w:rsidP="0035751B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</w:pPr>
      <w:bookmarkStart w:id="3" w:name="_Toc517287849"/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Graphic </w:t>
      </w:r>
      <w:r w:rsidRPr="00646CFC">
        <w:rPr>
          <w:rFonts w:ascii="Times New Roman" w:eastAsia="Calibri" w:hAnsi="Times New Roman" w:cs="Times New Roman"/>
          <w:b/>
          <w:iCs/>
          <w:noProof/>
          <w:sz w:val="24"/>
          <w:szCs w:val="24"/>
          <w:lang w:val="en-US" w:eastAsia="pt-BR"/>
        </w:rPr>
        <w:t>4</w:t>
      </w:r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- Management plans of federal and state parks that presented solution for cases of overlapping land an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d indigenous territories, </w:t>
      </w:r>
      <w:proofErr w:type="spellStart"/>
      <w:r w:rsidRPr="008A4289">
        <w:rPr>
          <w:rFonts w:ascii="Times New Roman" w:eastAsia="Calibri" w:hAnsi="Times New Roman" w:cs="Times New Roman"/>
          <w:b/>
          <w:i/>
          <w:sz w:val="24"/>
          <w:szCs w:val="24"/>
          <w:lang w:val="en-US" w:eastAsia="pt-BR"/>
        </w:rPr>
        <w:t>quilombolas</w:t>
      </w:r>
      <w:proofErr w:type="spellEnd"/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and traditional communities</w:t>
      </w:r>
      <w:bookmarkEnd w:id="3"/>
    </w:p>
    <w:p w:rsidR="0035751B" w:rsidRDefault="0035751B" w:rsidP="0085412C">
      <w:pPr>
        <w:jc w:val="center"/>
        <w:rPr>
          <w:lang w:val="en-US"/>
        </w:rPr>
      </w:pPr>
      <w:r w:rsidRPr="00494F3E">
        <w:rPr>
          <w:noProof/>
          <w:lang w:eastAsia="pt-BR"/>
        </w:rPr>
        <w:drawing>
          <wp:inline distT="0" distB="0" distL="0" distR="0" wp14:anchorId="4D349BB0" wp14:editId="764580FB">
            <wp:extent cx="5250425" cy="212197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796" r="10765"/>
                    <a:stretch/>
                  </pic:blipFill>
                  <pic:spPr bwMode="auto">
                    <a:xfrm>
                      <a:off x="0" y="0"/>
                      <a:ext cx="5269303" cy="2129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751B" w:rsidRDefault="00A566AF" w:rsidP="0085412C">
      <w:pPr>
        <w:jc w:val="center"/>
        <w:rPr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9D1F6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uthor's source</w:t>
      </w:r>
    </w:p>
    <w:p w:rsidR="0035751B" w:rsidRPr="001B3AAD" w:rsidRDefault="0035751B" w:rsidP="0035751B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</w:pPr>
      <w:bookmarkStart w:id="4" w:name="_Toc517287850"/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Graphic </w:t>
      </w:r>
      <w:r w:rsidRPr="00646CFC">
        <w:rPr>
          <w:rFonts w:ascii="Times New Roman" w:eastAsia="Calibri" w:hAnsi="Times New Roman" w:cs="Times New Roman"/>
          <w:b/>
          <w:iCs/>
          <w:noProof/>
          <w:sz w:val="24"/>
          <w:szCs w:val="24"/>
          <w:lang w:val="en-US" w:eastAsia="pt-BR"/>
        </w:rPr>
        <w:t>5</w:t>
      </w:r>
      <w:r w:rsidRPr="001B3AAD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- Instruments used in the management plans of the federal and state parks to resolve the overlapping land and indigenous territories</w:t>
      </w:r>
      <w:bookmarkEnd w:id="4"/>
    </w:p>
    <w:p w:rsidR="0035751B" w:rsidRDefault="0035751B" w:rsidP="0085412C">
      <w:pPr>
        <w:jc w:val="center"/>
        <w:rPr>
          <w:noProof/>
          <w:lang w:eastAsia="pt-BR"/>
        </w:rPr>
      </w:pPr>
    </w:p>
    <w:p w:rsidR="0035751B" w:rsidRDefault="0035751B" w:rsidP="0085412C">
      <w:pPr>
        <w:jc w:val="center"/>
        <w:rPr>
          <w:noProof/>
          <w:lang w:eastAsia="pt-BR"/>
        </w:rPr>
      </w:pPr>
    </w:p>
    <w:p w:rsidR="0035751B" w:rsidRDefault="0035751B" w:rsidP="0085412C">
      <w:pPr>
        <w:jc w:val="center"/>
        <w:rPr>
          <w:noProof/>
          <w:lang w:eastAsia="pt-BR"/>
        </w:rPr>
      </w:pPr>
    </w:p>
    <w:p w:rsidR="0035751B" w:rsidRDefault="0035751B" w:rsidP="0085412C">
      <w:pPr>
        <w:jc w:val="center"/>
        <w:rPr>
          <w:lang w:val="en-US"/>
        </w:rPr>
      </w:pPr>
      <w:r w:rsidRPr="00494F3E">
        <w:rPr>
          <w:noProof/>
          <w:lang w:eastAsia="pt-BR"/>
        </w:rPr>
        <w:lastRenderedPageBreak/>
        <w:drawing>
          <wp:inline distT="0" distB="0" distL="0" distR="0" wp14:anchorId="077D2B60" wp14:editId="67F5B25A">
            <wp:extent cx="4537624" cy="3073803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826" t="2714" r="5982" b="3990"/>
                    <a:stretch/>
                  </pic:blipFill>
                  <pic:spPr bwMode="auto">
                    <a:xfrm>
                      <a:off x="0" y="0"/>
                      <a:ext cx="4582191" cy="3103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66AF" w:rsidRDefault="00A566AF" w:rsidP="0085412C">
      <w:pPr>
        <w:jc w:val="center"/>
        <w:rPr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9D1F6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uthor's source</w:t>
      </w:r>
    </w:p>
    <w:p w:rsidR="0035751B" w:rsidRPr="00634568" w:rsidRDefault="0035751B" w:rsidP="0035751B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</w:pPr>
      <w:bookmarkStart w:id="5" w:name="_Toc517287851"/>
      <w:r w:rsidRPr="00634568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Graphic </w:t>
      </w:r>
      <w:r w:rsidRPr="00646CFC">
        <w:rPr>
          <w:rFonts w:ascii="Times New Roman" w:eastAsia="Calibri" w:hAnsi="Times New Roman" w:cs="Times New Roman"/>
          <w:b/>
          <w:iCs/>
          <w:noProof/>
          <w:sz w:val="24"/>
          <w:szCs w:val="24"/>
          <w:lang w:val="en-US" w:eastAsia="pt-BR"/>
        </w:rPr>
        <w:t xml:space="preserve">6 </w:t>
      </w:r>
      <w:r w:rsidRPr="00634568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- Instruments used in the management plans of the federal and state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>parks to resolve overlapping</w:t>
      </w:r>
      <w:r w:rsidRPr="00634568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in </w:t>
      </w:r>
      <w:proofErr w:type="spellStart"/>
      <w:r w:rsidRPr="008A4289">
        <w:rPr>
          <w:rFonts w:ascii="Times New Roman" w:eastAsia="Calibri" w:hAnsi="Times New Roman" w:cs="Times New Roman"/>
          <w:b/>
          <w:i/>
          <w:sz w:val="24"/>
          <w:szCs w:val="24"/>
          <w:lang w:val="en-US" w:eastAsia="pt-BR"/>
        </w:rPr>
        <w:t>Quilombola</w:t>
      </w:r>
      <w:proofErr w:type="spellEnd"/>
      <w:r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</w:t>
      </w:r>
      <w:r w:rsidRPr="00634568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lands </w:t>
      </w:r>
      <w:bookmarkEnd w:id="5"/>
    </w:p>
    <w:p w:rsidR="0035751B" w:rsidRDefault="0035751B" w:rsidP="0085412C">
      <w:pPr>
        <w:jc w:val="center"/>
        <w:rPr>
          <w:lang w:val="en-US"/>
        </w:rPr>
      </w:pPr>
      <w:r w:rsidRPr="00494F3E">
        <w:rPr>
          <w:noProof/>
          <w:lang w:eastAsia="pt-BR"/>
        </w:rPr>
        <w:drawing>
          <wp:inline distT="0" distB="0" distL="0" distR="0" wp14:anchorId="5A347D11" wp14:editId="2AAEE35C">
            <wp:extent cx="4799015" cy="329626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17" t="3126" r="7621" b="3750"/>
                    <a:stretch/>
                  </pic:blipFill>
                  <pic:spPr bwMode="auto">
                    <a:xfrm>
                      <a:off x="0" y="0"/>
                      <a:ext cx="4800592" cy="3297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66AF" w:rsidRDefault="00A566AF" w:rsidP="0085412C">
      <w:pPr>
        <w:jc w:val="center"/>
        <w:rPr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9D1F6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uthor's source</w:t>
      </w:r>
    </w:p>
    <w:p w:rsidR="0035751B" w:rsidRPr="00634568" w:rsidRDefault="0035751B" w:rsidP="0035751B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</w:pPr>
      <w:bookmarkStart w:id="6" w:name="_Toc517287852"/>
      <w:r w:rsidRPr="00634568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>Graphic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</w:t>
      </w:r>
      <w:r w:rsidRPr="004E562E">
        <w:rPr>
          <w:rFonts w:ascii="Times New Roman" w:eastAsia="Calibri" w:hAnsi="Times New Roman" w:cs="Times New Roman"/>
          <w:b/>
          <w:iCs/>
          <w:noProof/>
          <w:sz w:val="24"/>
          <w:szCs w:val="24"/>
          <w:lang w:val="en-US" w:eastAsia="pt-BR"/>
        </w:rPr>
        <w:t>7</w:t>
      </w:r>
      <w:r w:rsidRPr="00634568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 - Instruments used in the management plans of the federal and state parks to resolve overlapping the occupied lands and territories of traditional communities</w:t>
      </w:r>
      <w:bookmarkEnd w:id="6"/>
    </w:p>
    <w:p w:rsidR="0035751B" w:rsidRDefault="0035751B" w:rsidP="0085412C">
      <w:pPr>
        <w:jc w:val="center"/>
        <w:rPr>
          <w:lang w:val="en-US"/>
        </w:rPr>
      </w:pPr>
      <w:r w:rsidRPr="00494F3E">
        <w:rPr>
          <w:noProof/>
          <w:lang w:eastAsia="pt-BR"/>
        </w:rPr>
        <w:lastRenderedPageBreak/>
        <w:drawing>
          <wp:inline distT="0" distB="0" distL="0" distR="0" wp14:anchorId="45B4EC7E" wp14:editId="48E16B06">
            <wp:extent cx="4783914" cy="3288891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827" t="3340" r="7485" b="3553"/>
                    <a:stretch/>
                  </pic:blipFill>
                  <pic:spPr bwMode="auto">
                    <a:xfrm>
                      <a:off x="0" y="0"/>
                      <a:ext cx="4785827" cy="3290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4F4D" w:rsidRDefault="00864F4D" w:rsidP="0085412C">
      <w:pPr>
        <w:jc w:val="center"/>
        <w:rPr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9D1F6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uthor's source</w:t>
      </w:r>
    </w:p>
    <w:p w:rsidR="0035751B" w:rsidRPr="00634568" w:rsidRDefault="0035751B" w:rsidP="0035751B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35751B" w:rsidRPr="00634568" w:rsidRDefault="0035751B" w:rsidP="0035751B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</w:pPr>
      <w:bookmarkStart w:id="7" w:name="_Toc517287853"/>
      <w:r w:rsidRPr="00634568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 xml:space="preserve">Graphic </w:t>
      </w:r>
      <w:r w:rsidRPr="004E562E">
        <w:rPr>
          <w:rFonts w:ascii="Times New Roman" w:eastAsia="Calibri" w:hAnsi="Times New Roman" w:cs="Times New Roman"/>
          <w:b/>
          <w:iCs/>
          <w:noProof/>
          <w:sz w:val="24"/>
          <w:szCs w:val="24"/>
          <w:lang w:val="en-US" w:eastAsia="pt-BR"/>
        </w:rPr>
        <w:t>8</w:t>
      </w:r>
      <w:r>
        <w:rPr>
          <w:rFonts w:ascii="Times New Roman" w:eastAsia="Calibri" w:hAnsi="Times New Roman" w:cs="Times New Roman"/>
          <w:b/>
          <w:iCs/>
          <w:noProof/>
          <w:sz w:val="24"/>
          <w:szCs w:val="24"/>
          <w:lang w:val="en-US" w:eastAsia="pt-BR"/>
        </w:rPr>
        <w:t xml:space="preserve"> </w:t>
      </w:r>
      <w:r w:rsidRPr="00634568">
        <w:rPr>
          <w:rFonts w:ascii="Times New Roman" w:eastAsia="Calibri" w:hAnsi="Times New Roman" w:cs="Times New Roman"/>
          <w:b/>
          <w:iCs/>
          <w:sz w:val="24"/>
          <w:szCs w:val="24"/>
          <w:lang w:val="en-US" w:eastAsia="pt-BR"/>
        </w:rPr>
        <w:t>- instruments identified in the management plans of Brazilian parks</w:t>
      </w:r>
      <w:bookmarkEnd w:id="7"/>
    </w:p>
    <w:p w:rsidR="0035751B" w:rsidRDefault="0035751B" w:rsidP="0085412C">
      <w:pPr>
        <w:jc w:val="center"/>
        <w:rPr>
          <w:lang w:val="en-US"/>
        </w:rPr>
      </w:pPr>
      <w:r w:rsidRPr="00494F3E">
        <w:rPr>
          <w:noProof/>
          <w:lang w:eastAsia="pt-BR"/>
        </w:rPr>
        <w:drawing>
          <wp:inline distT="0" distB="0" distL="0" distR="0" wp14:anchorId="1994B4F3" wp14:editId="78EE7C0E">
            <wp:extent cx="3568700" cy="28268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653" r="6392"/>
                    <a:stretch/>
                  </pic:blipFill>
                  <pic:spPr bwMode="auto">
                    <a:xfrm>
                      <a:off x="0" y="0"/>
                      <a:ext cx="3602231" cy="285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4F4D" w:rsidRPr="00A11CEC" w:rsidRDefault="00864F4D" w:rsidP="0085412C">
      <w:pPr>
        <w:jc w:val="center"/>
        <w:rPr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9D1F6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uthor's source</w:t>
      </w:r>
      <w:bookmarkStart w:id="8" w:name="_GoBack"/>
      <w:bookmarkEnd w:id="8"/>
    </w:p>
    <w:sectPr w:rsidR="00864F4D" w:rsidRPr="00A11C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2C"/>
    <w:rsid w:val="0006109A"/>
    <w:rsid w:val="0035751B"/>
    <w:rsid w:val="0085412C"/>
    <w:rsid w:val="00864F4D"/>
    <w:rsid w:val="00A11CEC"/>
    <w:rsid w:val="00A566AF"/>
    <w:rsid w:val="00C3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186</Words>
  <Characters>1006</Characters>
  <Application>Microsoft Office Word</Application>
  <DocSecurity>0</DocSecurity>
  <Lines>8</Lines>
  <Paragraphs>2</Paragraphs>
  <ScaleCrop>false</ScaleCrop>
  <Company>PMSP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Fernandes Lima</dc:creator>
  <cp:lastModifiedBy>Nathalia Fernandes Lima</cp:lastModifiedBy>
  <cp:revision>5</cp:revision>
  <dcterms:created xsi:type="dcterms:W3CDTF">2019-07-01T17:37:00Z</dcterms:created>
  <dcterms:modified xsi:type="dcterms:W3CDTF">2019-07-01T18:18:00Z</dcterms:modified>
</cp:coreProperties>
</file>